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A8" w:rsidRPr="004F52C4" w:rsidRDefault="004F52C4">
      <w:pPr>
        <w:rPr>
          <w:rFonts w:ascii="Arial" w:hAnsi="Arial" w:cs="Arial"/>
          <w:sz w:val="24"/>
          <w:szCs w:val="24"/>
        </w:rPr>
      </w:pPr>
      <w:r w:rsidRPr="004F52C4">
        <w:rPr>
          <w:rFonts w:ascii="Arial" w:hAnsi="Arial" w:cs="Arial"/>
          <w:sz w:val="24"/>
          <w:szCs w:val="24"/>
        </w:rPr>
        <w:t>Programma Mondzorg voor ouderen.</w:t>
      </w:r>
    </w:p>
    <w:p w:rsidR="004F52C4" w:rsidRPr="005465FF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13.00 uur</w:t>
      </w:r>
      <w:bookmarkStart w:id="0" w:name="_GoBack"/>
      <w:bookmarkEnd w:id="0"/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 xml:space="preserve">Ontvangst met een broodjeslunch </w:t>
      </w:r>
    </w:p>
    <w:p w:rsidR="004F52C4" w:rsidRPr="005465FF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13.30 uur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Sessie 1 Interactieve lezing op basis van actuele thema's en dilemma's binnen mondzorg ouderen</w:t>
      </w:r>
    </w:p>
    <w:p w:rsidR="004F52C4" w:rsidRPr="005465FF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15.00 uur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 xml:space="preserve">Pauze met koffie en thee </w:t>
      </w:r>
    </w:p>
    <w:p w:rsidR="004F52C4" w:rsidRPr="005465FF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15.30 uur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Sessie 2 Interactieve lezing op basis van actuele thema's en dilemma's binnen mondzorg ouderen.</w:t>
      </w:r>
    </w:p>
    <w:p w:rsidR="004F52C4" w:rsidRPr="005465FF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 xml:space="preserve">17.00 uur 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 xml:space="preserve">Afsluitende discussie en take home </w:t>
      </w:r>
      <w:proofErr w:type="spellStart"/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messages</w:t>
      </w:r>
      <w:proofErr w:type="spellEnd"/>
    </w:p>
    <w:p w:rsidR="004F52C4" w:rsidRPr="005465FF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17.15 uur 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Borrel</w:t>
      </w:r>
    </w:p>
    <w:p w:rsidR="004F52C4" w:rsidRDefault="004F52C4" w:rsidP="004F52C4">
      <w:pPr>
        <w:spacing w:after="300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18.00 uur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  <w:r w:rsidRPr="005465FF">
        <w:rPr>
          <w:rFonts w:ascii="Arial" w:eastAsia="Times New Roman" w:hAnsi="Arial" w:cs="Arial"/>
          <w:color w:val="313131"/>
          <w:sz w:val="23"/>
          <w:szCs w:val="23"/>
          <w:lang w:eastAsia="nl-NL"/>
        </w:rPr>
        <w:t>Einde</w:t>
      </w:r>
    </w:p>
    <w:p w:rsidR="004F52C4" w:rsidRDefault="004F52C4"/>
    <w:sectPr w:rsidR="004F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C4"/>
    <w:rsid w:val="004F52C4"/>
    <w:rsid w:val="00591A05"/>
    <w:rsid w:val="008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C1A-C9DF-4696-8404-88C4E920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1</cp:revision>
  <dcterms:created xsi:type="dcterms:W3CDTF">2018-02-20T14:03:00Z</dcterms:created>
  <dcterms:modified xsi:type="dcterms:W3CDTF">2018-02-20T14:03:00Z</dcterms:modified>
</cp:coreProperties>
</file>